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B" w:rsidRDefault="002C032B" w:rsidP="002C03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032B" w:rsidRPr="002B23D5" w:rsidRDefault="002C032B" w:rsidP="002C032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B23D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Резолюция</w:t>
      </w:r>
    </w:p>
    <w:p w:rsidR="002C032B" w:rsidRPr="002B23D5" w:rsidRDefault="002C032B" w:rsidP="002C032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B23D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круглого стола «Программы  массового и селективного скрининга  на редкие болезни, современные возможности и перспективы внедрения в Р</w:t>
      </w:r>
      <w:r w:rsidR="002B23D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оссийской </w:t>
      </w:r>
      <w:r w:rsidRPr="002B23D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Ф</w:t>
      </w:r>
      <w:r w:rsidR="002B23D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едерации</w:t>
      </w:r>
      <w:r w:rsidRPr="002B23D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2C032B" w:rsidRDefault="002C032B" w:rsidP="002C03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3CF3" w:rsidRDefault="002C032B" w:rsidP="006526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диагностики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едких (</w:t>
      </w:r>
      <w:proofErr w:type="spellStart"/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орфанных</w:t>
      </w:r>
      <w:proofErr w:type="spellEnd"/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заболеваний является одной из наибол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острых и актуальных в России</w:t>
      </w:r>
      <w:r w:rsidR="00086ABB" w:rsidRPr="00086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6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мире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последнее время</w:t>
      </w:r>
      <w:r w:rsidRPr="00E26416">
        <w:rPr>
          <w:rFonts w:ascii="Times New Roman" w:hAnsi="Times New Roman" w:cs="Times New Roman"/>
          <w:sz w:val="24"/>
          <w:szCs w:val="24"/>
        </w:rPr>
        <w:t xml:space="preserve"> </w:t>
      </w:r>
      <w:r w:rsidRPr="00AE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лечения</w:t>
      </w:r>
      <w:r w:rsidRPr="00AE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</w:t>
      </w:r>
      <w:r w:rsidRPr="00E2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орфанных</w:t>
      </w:r>
      <w:proofErr w:type="spellEnd"/>
      <w:r w:rsidRPr="00AE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</w:t>
      </w:r>
      <w:r w:rsidRPr="00E2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r w:rsidRPr="00AE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эффективные методы 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E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патогенетической терапии</w:t>
      </w:r>
      <w:r w:rsidRPr="00AE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лечебное питание, </w:t>
      </w:r>
      <w:r w:rsidRPr="00E2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жизни многих</w:t>
      </w:r>
      <w:r w:rsidRPr="00AE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пациентов</w:t>
      </w:r>
      <w:r w:rsidRPr="00E2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раннее выявление этих больных является крайне важной</w:t>
      </w:r>
      <w:r w:rsidR="00DF6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задачей для системы здравоохранения</w:t>
      </w:r>
      <w:r w:rsidR="0065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32B" w:rsidRDefault="002C032B" w:rsidP="00093C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Российской Федерации оказание медицинской помощи пациентам с редкими заболеваниями регулируется Федеральным законом от 21 ноября 2011 года №323-ФЗ «Об основах охраны здоровья граждан в Российской Федерации», где закреплено понятие «редкие (</w:t>
      </w:r>
      <w:proofErr w:type="spellStart"/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орфанные</w:t>
      </w:r>
      <w:proofErr w:type="spellEnd"/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заболевания. Этим же законом установлен порядок обеспечения пациентов, включенных в Федеральный регистр лиц, страдающих </w:t>
      </w:r>
      <w:proofErr w:type="spellStart"/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жизнеугрожающими</w:t>
      </w:r>
      <w:proofErr w:type="spellEnd"/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хроническими прогрессирующими редкими (</w:t>
      </w:r>
      <w:proofErr w:type="spellStart"/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орфанными</w:t>
      </w:r>
      <w:proofErr w:type="spellEnd"/>
      <w:r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заболеваниями, приводящими к сокращению продолжительности жизни граждан или их инвалидности, в соответствии с </w:t>
      </w:r>
      <w:r>
        <w:rPr>
          <w:rFonts w:ascii="Times New Roman" w:hAnsi="Times New Roman" w:cs="Times New Roman"/>
          <w:sz w:val="24"/>
          <w:szCs w:val="24"/>
        </w:rPr>
        <w:t>Переч</w:t>
      </w:r>
      <w:r w:rsidRPr="00E26416">
        <w:rPr>
          <w:rFonts w:ascii="Times New Roman" w:hAnsi="Times New Roman" w:cs="Times New Roman"/>
          <w:sz w:val="24"/>
          <w:szCs w:val="24"/>
        </w:rPr>
        <w:t xml:space="preserve">нем </w:t>
      </w:r>
      <w:proofErr w:type="spellStart"/>
      <w:r w:rsidRPr="00E26416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E26416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E26416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E26416">
        <w:rPr>
          <w:rFonts w:ascii="Times New Roman" w:hAnsi="Times New Roman" w:cs="Times New Roman"/>
          <w:sz w:val="24"/>
          <w:szCs w:val="24"/>
        </w:rPr>
        <w:t xml:space="preserve">) заболеваний, приводящих к сокращению продолжительности жизни граждан или их инвалидности. </w:t>
      </w:r>
    </w:p>
    <w:p w:rsidR="00093CF3" w:rsidRDefault="002C032B" w:rsidP="00086ABB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r w:rsidR="00C73D81" w:rsidRPr="00E26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EB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 xml:space="preserve">было принято решение о включении дополнительно </w:t>
      </w:r>
      <w:r w:rsidR="00086ABB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редких заболеваний в Программу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высокозатратных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нозологий (</w:t>
      </w:r>
      <w:proofErr w:type="spellStart"/>
      <w:r w:rsidR="00086A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укополисахаридоз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52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типов, юношеский артрит с системным началом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атипичный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гемолитико-уремический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синдром).</w:t>
      </w:r>
      <w:r w:rsidR="00086ABB">
        <w:rPr>
          <w:rFonts w:ascii="Times New Roman" w:hAnsi="Times New Roman" w:cs="Times New Roman"/>
          <w:sz w:val="24"/>
          <w:szCs w:val="24"/>
        </w:rPr>
        <w:t xml:space="preserve"> </w:t>
      </w:r>
      <w:r w:rsidR="006526EB">
        <w:rPr>
          <w:rFonts w:ascii="Times New Roman" w:hAnsi="Times New Roman" w:cs="Times New Roman"/>
          <w:sz w:val="24"/>
          <w:szCs w:val="24"/>
        </w:rPr>
        <w:t>О</w:t>
      </w:r>
      <w:r w:rsidR="00093CF3">
        <w:rPr>
          <w:rFonts w:ascii="Times New Roman" w:hAnsi="Times New Roman" w:cs="Times New Roman"/>
          <w:sz w:val="24"/>
          <w:szCs w:val="24"/>
        </w:rPr>
        <w:t xml:space="preserve">бсуждается вопрос о включении </w:t>
      </w:r>
      <w:r w:rsidR="00086ABB">
        <w:rPr>
          <w:rFonts w:ascii="Times New Roman" w:hAnsi="Times New Roman" w:cs="Times New Roman"/>
          <w:sz w:val="24"/>
          <w:szCs w:val="24"/>
        </w:rPr>
        <w:t xml:space="preserve">и </w:t>
      </w:r>
      <w:r w:rsidR="00093CF3">
        <w:rPr>
          <w:rFonts w:ascii="Times New Roman" w:hAnsi="Times New Roman" w:cs="Times New Roman"/>
          <w:sz w:val="24"/>
          <w:szCs w:val="24"/>
        </w:rPr>
        <w:t xml:space="preserve">других дорогостоящих заболеваний в данную программу (болезнь Фабри, </w:t>
      </w:r>
      <w:proofErr w:type="spellStart"/>
      <w:r w:rsidR="00093CF3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="00093C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3CF3">
        <w:rPr>
          <w:rFonts w:ascii="Times New Roman" w:hAnsi="Times New Roman" w:cs="Times New Roman"/>
          <w:sz w:val="24"/>
          <w:szCs w:val="24"/>
        </w:rPr>
        <w:t>биоптерин-зависимые</w:t>
      </w:r>
      <w:proofErr w:type="spellEnd"/>
      <w:r w:rsidR="00093CF3">
        <w:rPr>
          <w:rFonts w:ascii="Times New Roman" w:hAnsi="Times New Roman" w:cs="Times New Roman"/>
          <w:sz w:val="24"/>
          <w:szCs w:val="24"/>
        </w:rPr>
        <w:t xml:space="preserve"> состояния), </w:t>
      </w:r>
      <w:proofErr w:type="spellStart"/>
      <w:r w:rsidR="00093CF3">
        <w:rPr>
          <w:rFonts w:ascii="Times New Roman" w:hAnsi="Times New Roman" w:cs="Times New Roman"/>
          <w:sz w:val="24"/>
          <w:szCs w:val="24"/>
        </w:rPr>
        <w:t>тирозинемии</w:t>
      </w:r>
      <w:proofErr w:type="spellEnd"/>
      <w:r w:rsidR="00093CF3">
        <w:rPr>
          <w:rFonts w:ascii="Times New Roman" w:hAnsi="Times New Roman" w:cs="Times New Roman"/>
          <w:sz w:val="24"/>
          <w:szCs w:val="24"/>
        </w:rPr>
        <w:t xml:space="preserve"> тип 1, болезни Помпе, пароксизмальной ночной гемоглобинурии, </w:t>
      </w:r>
      <w:proofErr w:type="spellStart"/>
      <w:r w:rsidR="00093CF3">
        <w:rPr>
          <w:rFonts w:ascii="Times New Roman" w:hAnsi="Times New Roman" w:cs="Times New Roman"/>
          <w:sz w:val="24"/>
          <w:szCs w:val="24"/>
        </w:rPr>
        <w:t>мукополи</w:t>
      </w:r>
      <w:r w:rsidR="00086ABB">
        <w:rPr>
          <w:rFonts w:ascii="Times New Roman" w:hAnsi="Times New Roman" w:cs="Times New Roman"/>
          <w:sz w:val="24"/>
          <w:szCs w:val="24"/>
        </w:rPr>
        <w:t>с</w:t>
      </w:r>
      <w:r w:rsidR="00093CF3">
        <w:rPr>
          <w:rFonts w:ascii="Times New Roman" w:hAnsi="Times New Roman" w:cs="Times New Roman"/>
          <w:sz w:val="24"/>
          <w:szCs w:val="24"/>
        </w:rPr>
        <w:t>ахаридоза</w:t>
      </w:r>
      <w:proofErr w:type="spellEnd"/>
      <w:r w:rsidR="00093CF3">
        <w:rPr>
          <w:rFonts w:ascii="Times New Roman" w:hAnsi="Times New Roman" w:cs="Times New Roman"/>
          <w:sz w:val="24"/>
          <w:szCs w:val="24"/>
        </w:rPr>
        <w:t xml:space="preserve"> </w:t>
      </w:r>
      <w:r w:rsidR="00093C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52A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3CF3" w:rsidRPr="00093CF3">
        <w:rPr>
          <w:rFonts w:ascii="Times New Roman" w:hAnsi="Times New Roman" w:cs="Times New Roman"/>
          <w:sz w:val="24"/>
          <w:szCs w:val="24"/>
        </w:rPr>
        <w:t xml:space="preserve"> </w:t>
      </w:r>
      <w:r w:rsidR="00093CF3">
        <w:rPr>
          <w:rFonts w:ascii="Times New Roman" w:hAnsi="Times New Roman" w:cs="Times New Roman"/>
          <w:sz w:val="24"/>
          <w:szCs w:val="24"/>
        </w:rPr>
        <w:t xml:space="preserve">типа, недостаточности альфа-1 </w:t>
      </w:r>
      <w:proofErr w:type="spellStart"/>
      <w:r w:rsidR="00093CF3">
        <w:rPr>
          <w:rFonts w:ascii="Times New Roman" w:hAnsi="Times New Roman" w:cs="Times New Roman"/>
          <w:sz w:val="24"/>
          <w:szCs w:val="24"/>
        </w:rPr>
        <w:t>антитрипсина</w:t>
      </w:r>
      <w:proofErr w:type="spellEnd"/>
      <w:r w:rsidR="00093CF3">
        <w:rPr>
          <w:rFonts w:ascii="Times New Roman" w:hAnsi="Times New Roman" w:cs="Times New Roman"/>
          <w:sz w:val="24"/>
          <w:szCs w:val="24"/>
        </w:rPr>
        <w:t xml:space="preserve">, дефицита </w:t>
      </w:r>
      <w:r w:rsidR="00DF68BD">
        <w:rPr>
          <w:rFonts w:ascii="Times New Roman" w:hAnsi="Times New Roman" w:cs="Times New Roman"/>
          <w:sz w:val="24"/>
          <w:szCs w:val="24"/>
        </w:rPr>
        <w:t>лизосомой</w:t>
      </w:r>
      <w:r w:rsidR="00093CF3">
        <w:rPr>
          <w:rFonts w:ascii="Times New Roman" w:hAnsi="Times New Roman" w:cs="Times New Roman"/>
          <w:sz w:val="24"/>
          <w:szCs w:val="24"/>
        </w:rPr>
        <w:t xml:space="preserve"> кислой липазы).</w:t>
      </w:r>
    </w:p>
    <w:p w:rsidR="00093CF3" w:rsidRDefault="00093CF3" w:rsidP="00093CF3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важных факторов, влияющих на эффективность </w:t>
      </w:r>
      <w:r w:rsidR="002F7402">
        <w:rPr>
          <w:rFonts w:ascii="Times New Roman" w:hAnsi="Times New Roman" w:cs="Times New Roman"/>
          <w:sz w:val="24"/>
          <w:szCs w:val="24"/>
        </w:rPr>
        <w:t>лечения редких болезней,</w:t>
      </w:r>
      <w:r>
        <w:rPr>
          <w:rFonts w:ascii="Times New Roman" w:hAnsi="Times New Roman" w:cs="Times New Roman"/>
          <w:sz w:val="24"/>
          <w:szCs w:val="24"/>
        </w:rPr>
        <w:t xml:space="preserve"> является и</w:t>
      </w:r>
      <w:r w:rsidR="00B52A0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ранняя диагностика. Программы массового и селективного скрининга требуют расширения в связи с развитием новых технологий тестирования</w:t>
      </w:r>
      <w:r w:rsidR="006526EB">
        <w:rPr>
          <w:rFonts w:ascii="Times New Roman" w:hAnsi="Times New Roman" w:cs="Times New Roman"/>
          <w:sz w:val="24"/>
          <w:szCs w:val="24"/>
        </w:rPr>
        <w:t xml:space="preserve"> и</w:t>
      </w:r>
      <w:r w:rsidR="00B52A04">
        <w:rPr>
          <w:rFonts w:ascii="Times New Roman" w:hAnsi="Times New Roman" w:cs="Times New Roman"/>
          <w:sz w:val="24"/>
          <w:szCs w:val="24"/>
        </w:rPr>
        <w:t xml:space="preserve"> появлением</w:t>
      </w:r>
      <w:r w:rsidR="006526EB">
        <w:rPr>
          <w:rFonts w:ascii="Times New Roman" w:hAnsi="Times New Roman" w:cs="Times New Roman"/>
          <w:sz w:val="24"/>
          <w:szCs w:val="24"/>
        </w:rPr>
        <w:t xml:space="preserve"> </w:t>
      </w:r>
      <w:r w:rsidR="002F7402">
        <w:rPr>
          <w:rFonts w:ascii="Times New Roman" w:hAnsi="Times New Roman" w:cs="Times New Roman"/>
          <w:sz w:val="24"/>
          <w:szCs w:val="24"/>
        </w:rPr>
        <w:t>современных</w:t>
      </w:r>
      <w:r w:rsidR="006526EB">
        <w:rPr>
          <w:rFonts w:ascii="Times New Roman" w:hAnsi="Times New Roman" w:cs="Times New Roman"/>
          <w:sz w:val="24"/>
          <w:szCs w:val="24"/>
        </w:rPr>
        <w:t xml:space="preserve"> методов лечения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6EB">
        <w:rPr>
          <w:rFonts w:ascii="Times New Roman" w:hAnsi="Times New Roman" w:cs="Times New Roman"/>
          <w:sz w:val="24"/>
          <w:szCs w:val="24"/>
        </w:rPr>
        <w:t xml:space="preserve"> Точный диагноз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EB">
        <w:rPr>
          <w:rFonts w:ascii="Times New Roman" w:hAnsi="Times New Roman" w:cs="Times New Roman"/>
          <w:sz w:val="24"/>
          <w:szCs w:val="24"/>
        </w:rPr>
        <w:t xml:space="preserve">важен </w:t>
      </w:r>
      <w:r w:rsidR="00086ABB">
        <w:rPr>
          <w:rFonts w:ascii="Times New Roman" w:hAnsi="Times New Roman" w:cs="Times New Roman"/>
          <w:sz w:val="24"/>
          <w:szCs w:val="24"/>
        </w:rPr>
        <w:t>и</w:t>
      </w:r>
      <w:r w:rsidR="006526EB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086ABB">
        <w:rPr>
          <w:rFonts w:ascii="Times New Roman" w:hAnsi="Times New Roman" w:cs="Times New Roman"/>
          <w:sz w:val="24"/>
          <w:szCs w:val="24"/>
        </w:rPr>
        <w:t xml:space="preserve"> патогенетической</w:t>
      </w:r>
      <w:r w:rsidR="006526EB">
        <w:rPr>
          <w:rFonts w:ascii="Times New Roman" w:hAnsi="Times New Roman" w:cs="Times New Roman"/>
          <w:sz w:val="24"/>
          <w:szCs w:val="24"/>
        </w:rPr>
        <w:t xml:space="preserve"> терапии,  и для медико-генетического консультирования семьи.</w:t>
      </w:r>
    </w:p>
    <w:p w:rsidR="00093CF3" w:rsidRDefault="00093CF3" w:rsidP="00093CF3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круглом столе ведущие эксперты, представители органов исполнительной власти, врачебного, научного,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сообщества и также представители фарминдустрии обсудили вопросы необходимости расширения существующих в РФ программ массового и селективного скрининга.</w:t>
      </w:r>
    </w:p>
    <w:p w:rsidR="00086ABB" w:rsidRDefault="00086ABB" w:rsidP="00086ABB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1EC">
        <w:rPr>
          <w:rFonts w:ascii="Times New Roman" w:hAnsi="Times New Roman" w:cs="Times New Roman"/>
          <w:sz w:val="24"/>
          <w:szCs w:val="24"/>
        </w:rPr>
        <w:t>В Российской Федерации только некоторые регионы приступили к пилотным проектам по расширению массового скрининга. При этом многие организационные вопросы проведения скрининга, объективного выбора нозологических форм, которые должны быть включены в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21EC">
        <w:rPr>
          <w:rFonts w:ascii="Times New Roman" w:hAnsi="Times New Roman" w:cs="Times New Roman"/>
          <w:sz w:val="24"/>
          <w:szCs w:val="24"/>
        </w:rPr>
        <w:t xml:space="preserve"> программы, пока не решены.</w:t>
      </w:r>
    </w:p>
    <w:p w:rsidR="00086ABB" w:rsidRDefault="00086ABB" w:rsidP="00093CF3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1EC" w:rsidRDefault="00482B29" w:rsidP="002F7402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29">
        <w:rPr>
          <w:rFonts w:ascii="Times New Roman" w:hAnsi="Times New Roman" w:cs="Times New Roman"/>
          <w:sz w:val="24"/>
          <w:szCs w:val="24"/>
        </w:rPr>
        <w:lastRenderedPageBreak/>
        <w:t>По мнению участников круглого стола, важной проблемой, требующей законодательного урегулирования, является отсутствие порядка формирования и периодичности пересмотра</w:t>
      </w:r>
      <w:r>
        <w:rPr>
          <w:rFonts w:ascii="Times New Roman" w:hAnsi="Times New Roman" w:cs="Times New Roman"/>
          <w:sz w:val="24"/>
          <w:szCs w:val="24"/>
        </w:rPr>
        <w:t xml:space="preserve"> программ скрининга новорожденных на редкие болезни</w:t>
      </w:r>
      <w:r w:rsidR="00E221EC">
        <w:rPr>
          <w:rFonts w:ascii="Times New Roman" w:hAnsi="Times New Roman" w:cs="Times New Roman"/>
          <w:sz w:val="24"/>
          <w:szCs w:val="24"/>
        </w:rPr>
        <w:t>.</w:t>
      </w:r>
    </w:p>
    <w:p w:rsidR="006526EB" w:rsidRDefault="00E221EC" w:rsidP="006526EB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1EC">
        <w:rPr>
          <w:rFonts w:ascii="Times New Roman" w:hAnsi="Times New Roman" w:cs="Times New Roman"/>
          <w:sz w:val="24"/>
          <w:szCs w:val="24"/>
        </w:rPr>
        <w:t>Ближайшей задачей по расширению массового (</w:t>
      </w:r>
      <w:proofErr w:type="spellStart"/>
      <w:r w:rsidRPr="00E221EC">
        <w:rPr>
          <w:rFonts w:ascii="Times New Roman" w:hAnsi="Times New Roman" w:cs="Times New Roman"/>
          <w:sz w:val="24"/>
          <w:szCs w:val="24"/>
        </w:rPr>
        <w:t>безотборного</w:t>
      </w:r>
      <w:proofErr w:type="spellEnd"/>
      <w:r w:rsidRPr="00E221EC">
        <w:rPr>
          <w:rFonts w:ascii="Times New Roman" w:hAnsi="Times New Roman" w:cs="Times New Roman"/>
          <w:sz w:val="24"/>
          <w:szCs w:val="24"/>
        </w:rPr>
        <w:t xml:space="preserve">) обследования новорожденных должно стать внедрение метода тандемной масс-спектрометрии (ТМС), который позволяет в результате всего лишь одного исследования образца крови новорожденного определить концентрацию десятков метаболитов. Внедрение метода ТМС дополнительно к использующимся при проведении скрининга позволяет расширить перечень </w:t>
      </w:r>
      <w:proofErr w:type="spellStart"/>
      <w:r w:rsidRPr="00E221EC">
        <w:rPr>
          <w:rFonts w:ascii="Times New Roman" w:hAnsi="Times New Roman" w:cs="Times New Roman"/>
          <w:sz w:val="24"/>
          <w:szCs w:val="24"/>
        </w:rPr>
        <w:t>скринируемых</w:t>
      </w:r>
      <w:proofErr w:type="spellEnd"/>
      <w:r w:rsidRPr="00E221EC">
        <w:rPr>
          <w:rFonts w:ascii="Times New Roman" w:hAnsi="Times New Roman" w:cs="Times New Roman"/>
          <w:sz w:val="24"/>
          <w:szCs w:val="24"/>
        </w:rPr>
        <w:t xml:space="preserve"> заболеваний с 5 до </w:t>
      </w:r>
      <w:r w:rsidR="002B23D5">
        <w:rPr>
          <w:rFonts w:ascii="Times New Roman" w:hAnsi="Times New Roman" w:cs="Times New Roman"/>
          <w:sz w:val="24"/>
          <w:szCs w:val="24"/>
        </w:rPr>
        <w:t>50</w:t>
      </w:r>
      <w:r w:rsidRPr="00E221EC">
        <w:rPr>
          <w:rFonts w:ascii="Times New Roman" w:hAnsi="Times New Roman" w:cs="Times New Roman"/>
          <w:sz w:val="24"/>
          <w:szCs w:val="24"/>
        </w:rPr>
        <w:t xml:space="preserve">. Этот подход используется в развитых странах уже более 10 лет. В настоящее время метод ТМС внедрен в неонатальный скрининг во всех развитых странах (США, страны ЕС, Канада, Австралия и </w:t>
      </w:r>
      <w:proofErr w:type="spellStart"/>
      <w:r w:rsidRPr="00E221E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221EC">
        <w:rPr>
          <w:rFonts w:ascii="Times New Roman" w:hAnsi="Times New Roman" w:cs="Times New Roman"/>
          <w:sz w:val="24"/>
          <w:szCs w:val="24"/>
        </w:rPr>
        <w:t xml:space="preserve">) и в целом ряде развивающихся стран (Китай, Бразилия, Аргентина и </w:t>
      </w:r>
      <w:proofErr w:type="spellStart"/>
      <w:r w:rsidRPr="00E221E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221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26EB" w:rsidRDefault="006526EB" w:rsidP="006526EB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технологии генетического тестирования позволяют проводить раннюю диагностику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иммунодефицит</w:t>
      </w:r>
      <w:r w:rsidR="00B52A0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B52A04"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86ABB">
        <w:rPr>
          <w:rFonts w:ascii="Times New Roman" w:hAnsi="Times New Roman" w:cs="Times New Roman"/>
          <w:sz w:val="24"/>
          <w:szCs w:val="24"/>
        </w:rPr>
        <w:t>даст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снизить раннюю детскую и младенческую смертность, в том числе и при проведении вакцинации. Протоколы генетического тестирования</w:t>
      </w:r>
      <w:r w:rsidR="00DF68BD">
        <w:rPr>
          <w:rFonts w:ascii="Times New Roman" w:hAnsi="Times New Roman" w:cs="Times New Roman"/>
          <w:sz w:val="24"/>
          <w:szCs w:val="24"/>
        </w:rPr>
        <w:t xml:space="preserve"> на эти болезни</w:t>
      </w:r>
      <w:r>
        <w:rPr>
          <w:rFonts w:ascii="Times New Roman" w:hAnsi="Times New Roman" w:cs="Times New Roman"/>
          <w:sz w:val="24"/>
          <w:szCs w:val="24"/>
        </w:rPr>
        <w:t xml:space="preserve"> уже апробированы  в большинстве стран Европы, США и в </w:t>
      </w:r>
      <w:r w:rsidR="00DF68BD" w:rsidRPr="00E221E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6EB" w:rsidRDefault="006526EB" w:rsidP="00093CF3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тяжелых, прогрессирующих болезней, таких как спинальная мышечная атрофия, миопатия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3D5">
        <w:rPr>
          <w:rFonts w:ascii="Times New Roman" w:hAnsi="Times New Roman" w:cs="Times New Roman"/>
          <w:sz w:val="24"/>
          <w:szCs w:val="24"/>
        </w:rPr>
        <w:t>мукополисахаридозы</w:t>
      </w:r>
      <w:proofErr w:type="spellEnd"/>
      <w:r w:rsidR="002B2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Х-сцепленная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адренолейкодистрофия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Краббе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созданы патогенетические препараты или разработаны подходы к лечению с применением трансплантации гемопоэтических стволовых клеток. Диагностика этих болезней на доклинической стадии болезни также возможна, но требуется проведение пилотных программ для оценки их эффективности.</w:t>
      </w:r>
    </w:p>
    <w:p w:rsidR="00DF68BD" w:rsidRDefault="006526EB" w:rsidP="00C73D81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95CA3">
        <w:rPr>
          <w:rFonts w:ascii="Times New Roman" w:hAnsi="Times New Roman" w:cs="Times New Roman"/>
          <w:sz w:val="24"/>
          <w:szCs w:val="24"/>
        </w:rPr>
        <w:t>селективного</w:t>
      </w:r>
      <w:r>
        <w:rPr>
          <w:rFonts w:ascii="Times New Roman" w:hAnsi="Times New Roman" w:cs="Times New Roman"/>
          <w:sz w:val="24"/>
          <w:szCs w:val="24"/>
        </w:rPr>
        <w:t xml:space="preserve"> скрининга (</w:t>
      </w:r>
      <w:r w:rsidR="00DF68BD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групп риска)</w:t>
      </w:r>
      <w:r w:rsidR="002B23D5">
        <w:rPr>
          <w:rFonts w:ascii="Times New Roman" w:hAnsi="Times New Roman" w:cs="Times New Roman"/>
          <w:sz w:val="24"/>
          <w:szCs w:val="24"/>
        </w:rPr>
        <w:t xml:space="preserve"> с учетом регистрации на территории Российской </w:t>
      </w:r>
      <w:r w:rsidR="00DF68BD">
        <w:rPr>
          <w:rFonts w:ascii="Times New Roman" w:hAnsi="Times New Roman" w:cs="Times New Roman"/>
          <w:sz w:val="24"/>
          <w:szCs w:val="24"/>
        </w:rPr>
        <w:t>Федерации</w:t>
      </w:r>
      <w:r w:rsidR="002B23D5">
        <w:rPr>
          <w:rFonts w:ascii="Times New Roman" w:hAnsi="Times New Roman" w:cs="Times New Roman"/>
          <w:sz w:val="24"/>
          <w:szCs w:val="24"/>
        </w:rPr>
        <w:t xml:space="preserve"> </w:t>
      </w:r>
      <w:r w:rsidR="00DF68BD">
        <w:rPr>
          <w:rFonts w:ascii="Times New Roman" w:hAnsi="Times New Roman" w:cs="Times New Roman"/>
          <w:sz w:val="24"/>
          <w:szCs w:val="24"/>
        </w:rPr>
        <w:t>инновационных</w:t>
      </w:r>
      <w:r w:rsidR="002B23D5">
        <w:rPr>
          <w:rFonts w:ascii="Times New Roman" w:hAnsi="Times New Roman" w:cs="Times New Roman"/>
          <w:sz w:val="24"/>
          <w:szCs w:val="24"/>
        </w:rPr>
        <w:t xml:space="preserve"> препаратов для их лечения должны быть расширены, для повышения эффективности терапии на </w:t>
      </w:r>
      <w:r w:rsidR="00DF68BD">
        <w:rPr>
          <w:rFonts w:ascii="Times New Roman" w:hAnsi="Times New Roman" w:cs="Times New Roman"/>
          <w:sz w:val="24"/>
          <w:szCs w:val="24"/>
        </w:rPr>
        <w:t>ранней</w:t>
      </w:r>
      <w:r w:rsidR="002B23D5">
        <w:rPr>
          <w:rFonts w:ascii="Times New Roman" w:hAnsi="Times New Roman" w:cs="Times New Roman"/>
          <w:sz w:val="24"/>
          <w:szCs w:val="24"/>
        </w:rPr>
        <w:t xml:space="preserve"> стадии болезни. В такие программы должны быть включены </w:t>
      </w:r>
      <w:proofErr w:type="spellStart"/>
      <w:r w:rsidR="002B23D5">
        <w:rPr>
          <w:rFonts w:ascii="Times New Roman" w:hAnsi="Times New Roman" w:cs="Times New Roman"/>
          <w:sz w:val="24"/>
          <w:szCs w:val="24"/>
        </w:rPr>
        <w:t>мукополисахаридозы</w:t>
      </w:r>
      <w:proofErr w:type="spellEnd"/>
      <w:r w:rsidR="002B23D5">
        <w:rPr>
          <w:rFonts w:ascii="Times New Roman" w:hAnsi="Times New Roman" w:cs="Times New Roman"/>
          <w:sz w:val="24"/>
          <w:szCs w:val="24"/>
        </w:rPr>
        <w:t>,</w:t>
      </w:r>
      <w:r w:rsidR="00DF68BD" w:rsidRPr="00DF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ABB">
        <w:rPr>
          <w:rFonts w:ascii="Times New Roman" w:hAnsi="Times New Roman" w:cs="Times New Roman"/>
          <w:sz w:val="24"/>
          <w:szCs w:val="24"/>
        </w:rPr>
        <w:t>гемоглобинопатии</w:t>
      </w:r>
      <w:proofErr w:type="spellEnd"/>
      <w:r w:rsidR="00DF68BD">
        <w:rPr>
          <w:rFonts w:ascii="Times New Roman" w:hAnsi="Times New Roman" w:cs="Times New Roman"/>
          <w:sz w:val="24"/>
          <w:szCs w:val="24"/>
        </w:rPr>
        <w:t>,</w:t>
      </w:r>
      <w:r w:rsidR="002B23D5">
        <w:rPr>
          <w:rFonts w:ascii="Times New Roman" w:hAnsi="Times New Roman" w:cs="Times New Roman"/>
          <w:sz w:val="24"/>
          <w:szCs w:val="24"/>
        </w:rPr>
        <w:t xml:space="preserve"> болезнь</w:t>
      </w:r>
      <w:proofErr w:type="gramStart"/>
      <w:r w:rsidR="002B23D5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2B23D5">
        <w:rPr>
          <w:rFonts w:ascii="Times New Roman" w:hAnsi="Times New Roman" w:cs="Times New Roman"/>
          <w:sz w:val="24"/>
          <w:szCs w:val="24"/>
        </w:rPr>
        <w:t>абри</w:t>
      </w:r>
      <w:r w:rsidR="00CD20C1">
        <w:rPr>
          <w:rFonts w:ascii="Times New Roman" w:hAnsi="Times New Roman" w:cs="Times New Roman"/>
          <w:sz w:val="24"/>
          <w:szCs w:val="24"/>
        </w:rPr>
        <w:t>,</w:t>
      </w:r>
      <w:r w:rsidR="002B23D5">
        <w:rPr>
          <w:rFonts w:ascii="Times New Roman" w:hAnsi="Times New Roman" w:cs="Times New Roman"/>
          <w:sz w:val="24"/>
          <w:szCs w:val="24"/>
        </w:rPr>
        <w:t xml:space="preserve"> болезнь Помпе, недостаточность альфа-1-антитрипсина, болезнь Ниманна-Пика тип  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D5">
        <w:rPr>
          <w:rFonts w:ascii="Times New Roman" w:hAnsi="Times New Roman" w:cs="Times New Roman"/>
          <w:sz w:val="24"/>
          <w:szCs w:val="24"/>
        </w:rPr>
        <w:t xml:space="preserve">дефицит </w:t>
      </w:r>
      <w:proofErr w:type="spellStart"/>
      <w:r w:rsidR="002B23D5">
        <w:rPr>
          <w:rFonts w:ascii="Times New Roman" w:hAnsi="Times New Roman" w:cs="Times New Roman"/>
          <w:sz w:val="24"/>
          <w:szCs w:val="24"/>
        </w:rPr>
        <w:t>лизосомной</w:t>
      </w:r>
      <w:proofErr w:type="spellEnd"/>
      <w:r w:rsidR="002B23D5">
        <w:rPr>
          <w:rFonts w:ascii="Times New Roman" w:hAnsi="Times New Roman" w:cs="Times New Roman"/>
          <w:sz w:val="24"/>
          <w:szCs w:val="24"/>
        </w:rPr>
        <w:t xml:space="preserve"> кислой липазы</w:t>
      </w:r>
      <w:r w:rsidR="00DF68BD" w:rsidRPr="00DF68BD">
        <w:rPr>
          <w:rFonts w:ascii="Times New Roman" w:hAnsi="Times New Roman" w:cs="Times New Roman"/>
          <w:sz w:val="24"/>
          <w:szCs w:val="24"/>
        </w:rPr>
        <w:t>.</w:t>
      </w:r>
      <w:r w:rsidR="002B23D5">
        <w:rPr>
          <w:rFonts w:ascii="Times New Roman" w:hAnsi="Times New Roman" w:cs="Times New Roman"/>
          <w:sz w:val="24"/>
          <w:szCs w:val="24"/>
        </w:rPr>
        <w:t xml:space="preserve"> </w:t>
      </w:r>
      <w:r w:rsidR="00DF68BD">
        <w:rPr>
          <w:rFonts w:ascii="Times New Roman" w:hAnsi="Times New Roman" w:cs="Times New Roman"/>
          <w:sz w:val="24"/>
          <w:szCs w:val="24"/>
        </w:rPr>
        <w:t xml:space="preserve">Отдельного рассмотрения требуют </w:t>
      </w:r>
      <w:proofErr w:type="spellStart"/>
      <w:r w:rsidR="00F5205A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="00F5205A">
        <w:rPr>
          <w:rFonts w:ascii="Times New Roman" w:hAnsi="Times New Roman" w:cs="Times New Roman"/>
          <w:sz w:val="24"/>
          <w:szCs w:val="24"/>
        </w:rPr>
        <w:t xml:space="preserve"> </w:t>
      </w:r>
      <w:r w:rsidR="00DF68BD">
        <w:rPr>
          <w:rFonts w:ascii="Times New Roman" w:hAnsi="Times New Roman" w:cs="Times New Roman"/>
          <w:sz w:val="24"/>
          <w:szCs w:val="24"/>
        </w:rPr>
        <w:t>наследственные</w:t>
      </w:r>
      <w:r w:rsidR="00F5205A">
        <w:rPr>
          <w:rFonts w:ascii="Times New Roman" w:hAnsi="Times New Roman" w:cs="Times New Roman"/>
          <w:sz w:val="24"/>
          <w:szCs w:val="24"/>
        </w:rPr>
        <w:t xml:space="preserve"> </w:t>
      </w:r>
      <w:r w:rsidR="00DF68BD">
        <w:rPr>
          <w:rFonts w:ascii="Times New Roman" w:hAnsi="Times New Roman" w:cs="Times New Roman"/>
          <w:sz w:val="24"/>
          <w:szCs w:val="24"/>
        </w:rPr>
        <w:t>болезни</w:t>
      </w:r>
      <w:r w:rsidR="00F520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205A">
        <w:rPr>
          <w:rFonts w:ascii="Times New Roman" w:hAnsi="Times New Roman" w:cs="Times New Roman"/>
          <w:sz w:val="24"/>
          <w:szCs w:val="24"/>
        </w:rPr>
        <w:t>нейрональный</w:t>
      </w:r>
      <w:proofErr w:type="spellEnd"/>
      <w:r w:rsidR="00F5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5A">
        <w:rPr>
          <w:rFonts w:ascii="Times New Roman" w:hAnsi="Times New Roman" w:cs="Times New Roman"/>
          <w:sz w:val="24"/>
          <w:szCs w:val="24"/>
        </w:rPr>
        <w:t>цероидный</w:t>
      </w:r>
      <w:proofErr w:type="spellEnd"/>
      <w:r w:rsidR="00F5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5A">
        <w:rPr>
          <w:rFonts w:ascii="Times New Roman" w:hAnsi="Times New Roman" w:cs="Times New Roman"/>
          <w:sz w:val="24"/>
          <w:szCs w:val="24"/>
        </w:rPr>
        <w:t>липофусциноз</w:t>
      </w:r>
      <w:proofErr w:type="spellEnd"/>
      <w:r w:rsidR="00F5205A">
        <w:rPr>
          <w:rFonts w:ascii="Times New Roman" w:hAnsi="Times New Roman" w:cs="Times New Roman"/>
          <w:sz w:val="24"/>
          <w:szCs w:val="24"/>
        </w:rPr>
        <w:t xml:space="preserve">, нарушения цикла мочевины, нарушения синтеза желчных кислот) </w:t>
      </w:r>
      <w:r w:rsidR="00DF68BD">
        <w:rPr>
          <w:rFonts w:ascii="Times New Roman" w:hAnsi="Times New Roman" w:cs="Times New Roman"/>
          <w:sz w:val="24"/>
          <w:szCs w:val="24"/>
        </w:rPr>
        <w:t xml:space="preserve"> для которых важна ранняя диагностика с целью дальнейшего медико-генетического консультирования семьи и в перспективе </w:t>
      </w:r>
      <w:r w:rsidR="00C73D81">
        <w:rPr>
          <w:rFonts w:ascii="Times New Roman" w:hAnsi="Times New Roman" w:cs="Times New Roman"/>
          <w:sz w:val="24"/>
          <w:szCs w:val="24"/>
        </w:rPr>
        <w:t xml:space="preserve">лечения после </w:t>
      </w:r>
      <w:r w:rsidR="00DF68BD">
        <w:rPr>
          <w:rFonts w:ascii="Times New Roman" w:hAnsi="Times New Roman" w:cs="Times New Roman"/>
          <w:sz w:val="24"/>
          <w:szCs w:val="24"/>
        </w:rPr>
        <w:t xml:space="preserve">появления на российском рынке </w:t>
      </w:r>
      <w:r w:rsidR="00086ABB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DF68BD">
        <w:rPr>
          <w:rFonts w:ascii="Times New Roman" w:hAnsi="Times New Roman" w:cs="Times New Roman"/>
          <w:sz w:val="24"/>
          <w:szCs w:val="24"/>
        </w:rPr>
        <w:t xml:space="preserve">препаратов.  </w:t>
      </w:r>
    </w:p>
    <w:p w:rsidR="00613005" w:rsidRDefault="00613005" w:rsidP="00DF68BD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005">
        <w:rPr>
          <w:rFonts w:ascii="Times New Roman" w:hAnsi="Times New Roman" w:cs="Times New Roman"/>
          <w:sz w:val="24"/>
          <w:szCs w:val="24"/>
        </w:rPr>
        <w:t xml:space="preserve">Эксперты отмечают необходимость учитывать региональные особенности по частоте определенных заболеваний при расширении программ массового и селективного скрининга. Например, высокая частота талассемии и </w:t>
      </w:r>
      <w:proofErr w:type="spellStart"/>
      <w:r w:rsidRPr="00613005">
        <w:rPr>
          <w:rFonts w:ascii="Times New Roman" w:hAnsi="Times New Roman" w:cs="Times New Roman"/>
          <w:sz w:val="24"/>
          <w:szCs w:val="24"/>
        </w:rPr>
        <w:t>мукополисахаридоза</w:t>
      </w:r>
      <w:proofErr w:type="spellEnd"/>
      <w:r w:rsidRPr="00613005">
        <w:rPr>
          <w:rFonts w:ascii="Times New Roman" w:hAnsi="Times New Roman" w:cs="Times New Roman"/>
          <w:sz w:val="24"/>
          <w:szCs w:val="24"/>
        </w:rPr>
        <w:t xml:space="preserve"> VI типа наблюдается в республике Дагестан, частота </w:t>
      </w:r>
      <w:proofErr w:type="spellStart"/>
      <w:r w:rsidRPr="00613005">
        <w:rPr>
          <w:rFonts w:ascii="Times New Roman" w:hAnsi="Times New Roman" w:cs="Times New Roman"/>
          <w:sz w:val="24"/>
          <w:szCs w:val="24"/>
        </w:rPr>
        <w:t>тирозинемии</w:t>
      </w:r>
      <w:proofErr w:type="spellEnd"/>
      <w:r w:rsidRPr="00613005">
        <w:rPr>
          <w:rFonts w:ascii="Times New Roman" w:hAnsi="Times New Roman" w:cs="Times New Roman"/>
          <w:sz w:val="24"/>
          <w:szCs w:val="24"/>
        </w:rPr>
        <w:t xml:space="preserve"> тип 1 выше всего в Чеченской республике, что требует проведение в этих регионах тестирования на эту патологию.</w:t>
      </w:r>
    </w:p>
    <w:p w:rsidR="00F5205A" w:rsidRDefault="00B52A04" w:rsidP="00B52A04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заседания также отметили, что информирование населения о проводимых программах массового скрининга в нашей стране практически не проводится. </w:t>
      </w:r>
    </w:p>
    <w:p w:rsidR="008D3DD4" w:rsidRDefault="00C73D81" w:rsidP="00F5205A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существующую программу скрининга также необходимо модернизировать, поскольку м</w:t>
      </w:r>
      <w:r w:rsidR="00B52A04">
        <w:rPr>
          <w:rFonts w:ascii="Times New Roman" w:hAnsi="Times New Roman" w:cs="Times New Roman"/>
          <w:sz w:val="24"/>
          <w:szCs w:val="24"/>
        </w:rPr>
        <w:t xml:space="preserve">ассовый скрининг </w:t>
      </w:r>
      <w:r w:rsidR="00F5205A">
        <w:rPr>
          <w:rFonts w:ascii="Times New Roman" w:hAnsi="Times New Roman" w:cs="Times New Roman"/>
          <w:sz w:val="24"/>
          <w:szCs w:val="24"/>
        </w:rPr>
        <w:t>- это</w:t>
      </w:r>
      <w:r w:rsidR="00B52A04">
        <w:rPr>
          <w:rFonts w:ascii="Times New Roman" w:hAnsi="Times New Roman" w:cs="Times New Roman"/>
          <w:sz w:val="24"/>
          <w:szCs w:val="24"/>
        </w:rPr>
        <w:t xml:space="preserve"> не только тестировани</w:t>
      </w:r>
      <w:r w:rsidR="00F5205A">
        <w:rPr>
          <w:rFonts w:ascii="Times New Roman" w:hAnsi="Times New Roman" w:cs="Times New Roman"/>
          <w:sz w:val="24"/>
          <w:szCs w:val="24"/>
        </w:rPr>
        <w:t xml:space="preserve">е </w:t>
      </w:r>
      <w:r w:rsidR="00B52A04">
        <w:rPr>
          <w:rFonts w:ascii="Times New Roman" w:hAnsi="Times New Roman" w:cs="Times New Roman"/>
          <w:sz w:val="24"/>
          <w:szCs w:val="24"/>
        </w:rPr>
        <w:t xml:space="preserve"> на определенное заболевание</w:t>
      </w:r>
      <w:r w:rsidR="00F5205A">
        <w:rPr>
          <w:rFonts w:ascii="Times New Roman" w:hAnsi="Times New Roman" w:cs="Times New Roman"/>
          <w:sz w:val="24"/>
          <w:szCs w:val="24"/>
        </w:rPr>
        <w:t xml:space="preserve"> </w:t>
      </w:r>
      <w:r w:rsidR="00B52A04">
        <w:rPr>
          <w:rFonts w:ascii="Times New Roman" w:hAnsi="Times New Roman" w:cs="Times New Roman"/>
          <w:sz w:val="24"/>
          <w:szCs w:val="24"/>
        </w:rPr>
        <w:t xml:space="preserve">- это многоэтапный процесс, включающий также и подтверждающую диагностику, последующее наблюдение и лечение пациентов.  </w:t>
      </w:r>
      <w:r w:rsidR="008D3DD4" w:rsidRPr="008D3DD4">
        <w:rPr>
          <w:rFonts w:ascii="Times New Roman" w:hAnsi="Times New Roman" w:cs="Times New Roman"/>
          <w:sz w:val="24"/>
          <w:szCs w:val="24"/>
        </w:rPr>
        <w:t xml:space="preserve">В рамках развития здравоохранения, </w:t>
      </w:r>
      <w:r w:rsidR="00DF68BD">
        <w:rPr>
          <w:rFonts w:ascii="Times New Roman" w:hAnsi="Times New Roman" w:cs="Times New Roman"/>
          <w:sz w:val="24"/>
          <w:szCs w:val="24"/>
        </w:rPr>
        <w:t>и объявленного</w:t>
      </w:r>
      <w:r w:rsidR="008D3DD4" w:rsidRPr="008D3DD4">
        <w:rPr>
          <w:rFonts w:ascii="Times New Roman" w:hAnsi="Times New Roman" w:cs="Times New Roman"/>
          <w:sz w:val="24"/>
          <w:szCs w:val="24"/>
        </w:rPr>
        <w:t xml:space="preserve"> </w:t>
      </w:r>
      <w:r w:rsidR="00DF68BD">
        <w:rPr>
          <w:rFonts w:ascii="Times New Roman" w:hAnsi="Times New Roman" w:cs="Times New Roman"/>
          <w:sz w:val="24"/>
          <w:szCs w:val="24"/>
        </w:rPr>
        <w:t>«</w:t>
      </w:r>
      <w:r w:rsidR="00086ABB">
        <w:rPr>
          <w:rFonts w:ascii="Times New Roman" w:hAnsi="Times New Roman" w:cs="Times New Roman"/>
          <w:sz w:val="24"/>
          <w:szCs w:val="24"/>
        </w:rPr>
        <w:t>Д</w:t>
      </w:r>
      <w:r w:rsidR="008D3DD4" w:rsidRPr="008D3DD4">
        <w:rPr>
          <w:rFonts w:ascii="Times New Roman" w:hAnsi="Times New Roman" w:cs="Times New Roman"/>
          <w:sz w:val="24"/>
          <w:szCs w:val="24"/>
        </w:rPr>
        <w:t>есятилетие детства</w:t>
      </w:r>
      <w:r w:rsidR="00DF68BD">
        <w:rPr>
          <w:rFonts w:ascii="Times New Roman" w:hAnsi="Times New Roman" w:cs="Times New Roman"/>
          <w:sz w:val="24"/>
          <w:szCs w:val="24"/>
        </w:rPr>
        <w:t>»</w:t>
      </w:r>
      <w:r w:rsidR="008D3DD4" w:rsidRPr="008D3DD4">
        <w:rPr>
          <w:rFonts w:ascii="Times New Roman" w:hAnsi="Times New Roman" w:cs="Times New Roman"/>
          <w:sz w:val="24"/>
          <w:szCs w:val="24"/>
        </w:rPr>
        <w:t xml:space="preserve"> </w:t>
      </w:r>
      <w:r w:rsidR="00F5205A">
        <w:rPr>
          <w:rFonts w:ascii="Times New Roman" w:hAnsi="Times New Roman" w:cs="Times New Roman"/>
          <w:sz w:val="24"/>
          <w:szCs w:val="24"/>
        </w:rPr>
        <w:t xml:space="preserve">внесение дополнений </w:t>
      </w:r>
      <w:r w:rsidR="008D3DD4" w:rsidRPr="008D3DD4">
        <w:rPr>
          <w:rFonts w:ascii="Times New Roman" w:hAnsi="Times New Roman" w:cs="Times New Roman"/>
          <w:sz w:val="24"/>
          <w:szCs w:val="24"/>
        </w:rPr>
        <w:t>в программу массового скрининга новорожденных</w:t>
      </w:r>
      <w:r>
        <w:rPr>
          <w:rFonts w:ascii="Times New Roman" w:hAnsi="Times New Roman" w:cs="Times New Roman"/>
          <w:sz w:val="24"/>
          <w:szCs w:val="24"/>
        </w:rPr>
        <w:t>, перевод его на качественно новый уровень является важной и первоочередной задачей</w:t>
      </w:r>
      <w:r w:rsidR="008D3DD4" w:rsidRPr="008D3DD4">
        <w:rPr>
          <w:rFonts w:ascii="Times New Roman" w:hAnsi="Times New Roman" w:cs="Times New Roman"/>
          <w:sz w:val="24"/>
          <w:szCs w:val="24"/>
        </w:rPr>
        <w:t>.</w:t>
      </w:r>
    </w:p>
    <w:p w:rsidR="008D3DD4" w:rsidRDefault="008D3DD4" w:rsidP="00093CF3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07D" w:rsidRDefault="00B2307D" w:rsidP="00E221EC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07D" w:rsidRDefault="00B2307D" w:rsidP="00E221EC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07D" w:rsidRDefault="00B2307D" w:rsidP="00E221EC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1EC" w:rsidRPr="00E221EC" w:rsidRDefault="00E221EC" w:rsidP="00E221EC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1E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E221EC" w:rsidRPr="00E221EC" w:rsidRDefault="00E221EC" w:rsidP="00E221EC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1EC" w:rsidRPr="00E221EC" w:rsidRDefault="00E221EC" w:rsidP="00E221EC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1EC">
        <w:rPr>
          <w:rFonts w:ascii="Times New Roman" w:hAnsi="Times New Roman" w:cs="Times New Roman"/>
          <w:sz w:val="24"/>
          <w:szCs w:val="24"/>
        </w:rPr>
        <w:t>Государственной Думе, Министерству Здравоохранения Российской Федерации совместно с Правительством Российской Федерации</w:t>
      </w:r>
      <w:r w:rsidR="00F5205A">
        <w:rPr>
          <w:rFonts w:ascii="Times New Roman" w:hAnsi="Times New Roman" w:cs="Times New Roman"/>
          <w:sz w:val="24"/>
          <w:szCs w:val="24"/>
        </w:rPr>
        <w:t>, Министерств</w:t>
      </w:r>
      <w:r w:rsidR="00086ABB">
        <w:rPr>
          <w:rFonts w:ascii="Times New Roman" w:hAnsi="Times New Roman" w:cs="Times New Roman"/>
          <w:sz w:val="24"/>
          <w:szCs w:val="24"/>
        </w:rPr>
        <w:t>ом</w:t>
      </w:r>
      <w:r w:rsidR="00F5205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B2307D">
        <w:rPr>
          <w:rFonts w:ascii="Times New Roman" w:hAnsi="Times New Roman" w:cs="Times New Roman"/>
          <w:sz w:val="24"/>
          <w:szCs w:val="24"/>
        </w:rPr>
        <w:t xml:space="preserve"> </w:t>
      </w:r>
      <w:r w:rsidR="00B2307D" w:rsidRPr="00E221E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5205A">
        <w:rPr>
          <w:rFonts w:ascii="Times New Roman" w:hAnsi="Times New Roman" w:cs="Times New Roman"/>
          <w:sz w:val="24"/>
          <w:szCs w:val="24"/>
        </w:rPr>
        <w:t>, Министерство</w:t>
      </w:r>
      <w:r w:rsidR="00086ABB">
        <w:rPr>
          <w:rFonts w:ascii="Times New Roman" w:hAnsi="Times New Roman" w:cs="Times New Roman"/>
          <w:sz w:val="24"/>
          <w:szCs w:val="24"/>
        </w:rPr>
        <w:t>м</w:t>
      </w:r>
      <w:r w:rsidR="00F5205A">
        <w:rPr>
          <w:rFonts w:ascii="Times New Roman" w:hAnsi="Times New Roman" w:cs="Times New Roman"/>
          <w:sz w:val="24"/>
          <w:szCs w:val="24"/>
        </w:rPr>
        <w:t xml:space="preserve"> эконом</w:t>
      </w:r>
      <w:r w:rsidR="00994F63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B2307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2307D" w:rsidRPr="00E221E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221EC">
        <w:rPr>
          <w:rFonts w:ascii="Times New Roman" w:hAnsi="Times New Roman" w:cs="Times New Roman"/>
          <w:sz w:val="24"/>
          <w:szCs w:val="24"/>
        </w:rPr>
        <w:t>:</w:t>
      </w:r>
    </w:p>
    <w:p w:rsidR="00E221EC" w:rsidRPr="00E221EC" w:rsidRDefault="00E221EC" w:rsidP="00E221EC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1EC" w:rsidRDefault="00E221EC" w:rsidP="00B2307D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7D">
        <w:rPr>
          <w:rFonts w:ascii="Times New Roman" w:hAnsi="Times New Roman" w:cs="Times New Roman"/>
          <w:sz w:val="24"/>
          <w:szCs w:val="24"/>
        </w:rPr>
        <w:t>Рассмотреть вопрос о создани</w:t>
      </w:r>
      <w:r w:rsidR="00F5205A" w:rsidRPr="00B2307D">
        <w:rPr>
          <w:rFonts w:ascii="Times New Roman" w:hAnsi="Times New Roman" w:cs="Times New Roman"/>
          <w:sz w:val="24"/>
          <w:szCs w:val="24"/>
        </w:rPr>
        <w:t>и</w:t>
      </w:r>
      <w:r w:rsidRPr="00B2307D">
        <w:rPr>
          <w:rFonts w:ascii="Times New Roman" w:hAnsi="Times New Roman" w:cs="Times New Roman"/>
          <w:sz w:val="24"/>
          <w:szCs w:val="24"/>
        </w:rPr>
        <w:t xml:space="preserve"> </w:t>
      </w:r>
      <w:r w:rsidR="002F7402" w:rsidRPr="00B2307D">
        <w:rPr>
          <w:rFonts w:ascii="Times New Roman" w:hAnsi="Times New Roman" w:cs="Times New Roman"/>
          <w:sz w:val="24"/>
          <w:szCs w:val="24"/>
        </w:rPr>
        <w:t>национального</w:t>
      </w:r>
      <w:r w:rsidR="008F11BB" w:rsidRPr="00B2307D">
        <w:rPr>
          <w:rFonts w:ascii="Times New Roman" w:hAnsi="Times New Roman" w:cs="Times New Roman"/>
          <w:sz w:val="24"/>
          <w:szCs w:val="24"/>
        </w:rPr>
        <w:t xml:space="preserve"> </w:t>
      </w:r>
      <w:r w:rsidRPr="00B2307D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2F7402" w:rsidRPr="00B2307D">
        <w:rPr>
          <w:rFonts w:ascii="Times New Roman" w:hAnsi="Times New Roman" w:cs="Times New Roman"/>
          <w:sz w:val="24"/>
          <w:szCs w:val="24"/>
        </w:rPr>
        <w:t>комитета</w:t>
      </w:r>
      <w:r w:rsidRPr="00B2307D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6E5B3C">
        <w:rPr>
          <w:rFonts w:ascii="Times New Roman" w:hAnsi="Times New Roman" w:cs="Times New Roman"/>
          <w:sz w:val="24"/>
          <w:szCs w:val="24"/>
        </w:rPr>
        <w:t>реализации</w:t>
      </w:r>
      <w:r w:rsidRPr="00B2307D">
        <w:rPr>
          <w:rFonts w:ascii="Times New Roman" w:hAnsi="Times New Roman" w:cs="Times New Roman"/>
          <w:sz w:val="24"/>
          <w:szCs w:val="24"/>
        </w:rPr>
        <w:t xml:space="preserve"> программ массового и селективного скрининга</w:t>
      </w:r>
      <w:r w:rsidR="006E5B3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B300D3">
        <w:rPr>
          <w:rFonts w:ascii="Times New Roman" w:hAnsi="Times New Roman" w:cs="Times New Roman"/>
          <w:sz w:val="24"/>
          <w:szCs w:val="24"/>
        </w:rPr>
        <w:t>, который должен решать следующие задачи:</w:t>
      </w:r>
    </w:p>
    <w:p w:rsidR="00B2307D" w:rsidRDefault="00B300D3" w:rsidP="00B300D3">
      <w:pPr>
        <w:pStyle w:val="a3"/>
        <w:shd w:val="clear" w:color="auto" w:fill="FFFFFF"/>
        <w:spacing w:after="10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307D">
        <w:rPr>
          <w:rFonts w:ascii="Times New Roman" w:hAnsi="Times New Roman" w:cs="Times New Roman"/>
          <w:sz w:val="24"/>
          <w:szCs w:val="24"/>
        </w:rPr>
        <w:t>Ежегодн</w:t>
      </w:r>
      <w:r w:rsidR="00C73D81">
        <w:rPr>
          <w:rFonts w:ascii="Times New Roman" w:hAnsi="Times New Roman" w:cs="Times New Roman"/>
          <w:sz w:val="24"/>
          <w:szCs w:val="24"/>
        </w:rPr>
        <w:t>ый анализ и</w:t>
      </w:r>
      <w:r w:rsidR="00B23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публикация</w:t>
      </w:r>
      <w:r w:rsidR="00B2307D">
        <w:rPr>
          <w:rFonts w:ascii="Times New Roman" w:hAnsi="Times New Roman" w:cs="Times New Roman"/>
          <w:sz w:val="24"/>
          <w:szCs w:val="24"/>
        </w:rPr>
        <w:t xml:space="preserve"> </w:t>
      </w:r>
      <w:r w:rsidR="00C73D81">
        <w:rPr>
          <w:rFonts w:ascii="Times New Roman" w:hAnsi="Times New Roman" w:cs="Times New Roman"/>
          <w:sz w:val="24"/>
          <w:szCs w:val="24"/>
        </w:rPr>
        <w:t>отчетов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2307D">
        <w:rPr>
          <w:rFonts w:ascii="Times New Roman" w:hAnsi="Times New Roman" w:cs="Times New Roman"/>
          <w:sz w:val="24"/>
          <w:szCs w:val="24"/>
        </w:rPr>
        <w:t xml:space="preserve">  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2307D">
        <w:rPr>
          <w:rFonts w:ascii="Times New Roman" w:hAnsi="Times New Roman" w:cs="Times New Roman"/>
          <w:sz w:val="24"/>
          <w:szCs w:val="24"/>
        </w:rPr>
        <w:t xml:space="preserve"> массового скрининга в Российской Федерации и мерах по его улучшению</w:t>
      </w:r>
    </w:p>
    <w:p w:rsidR="00B2307D" w:rsidRDefault="00B300D3" w:rsidP="00B300D3">
      <w:pPr>
        <w:pStyle w:val="a3"/>
        <w:shd w:val="clear" w:color="auto" w:fill="FFFFFF"/>
        <w:spacing w:after="10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307D">
        <w:rPr>
          <w:rFonts w:ascii="Times New Roman" w:hAnsi="Times New Roman" w:cs="Times New Roman"/>
          <w:sz w:val="24"/>
          <w:szCs w:val="24"/>
        </w:rPr>
        <w:t>Разрабо</w:t>
      </w:r>
      <w:r>
        <w:rPr>
          <w:rFonts w:ascii="Times New Roman" w:hAnsi="Times New Roman" w:cs="Times New Roman"/>
          <w:sz w:val="24"/>
          <w:szCs w:val="24"/>
        </w:rPr>
        <w:t>тка</w:t>
      </w:r>
      <w:r w:rsidR="00E221EC" w:rsidRPr="00B2307D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21EC" w:rsidRPr="00B2307D">
        <w:rPr>
          <w:rFonts w:ascii="Times New Roman" w:hAnsi="Times New Roman" w:cs="Times New Roman"/>
          <w:sz w:val="24"/>
          <w:szCs w:val="24"/>
        </w:rPr>
        <w:t xml:space="preserve"> формирования и периодичност</w:t>
      </w:r>
      <w:r w:rsidR="006E5B3C">
        <w:rPr>
          <w:rFonts w:ascii="Times New Roman" w:hAnsi="Times New Roman" w:cs="Times New Roman"/>
          <w:sz w:val="24"/>
          <w:szCs w:val="24"/>
        </w:rPr>
        <w:t>ь</w:t>
      </w:r>
      <w:r w:rsidR="00E221EC" w:rsidRPr="00B2307D">
        <w:rPr>
          <w:rFonts w:ascii="Times New Roman" w:hAnsi="Times New Roman" w:cs="Times New Roman"/>
          <w:sz w:val="24"/>
          <w:szCs w:val="24"/>
        </w:rPr>
        <w:t xml:space="preserve"> пересмотра </w:t>
      </w:r>
      <w:r w:rsidR="00D875E8" w:rsidRPr="00B2307D">
        <w:rPr>
          <w:rFonts w:ascii="Times New Roman" w:hAnsi="Times New Roman" w:cs="Times New Roman"/>
          <w:sz w:val="24"/>
          <w:szCs w:val="24"/>
        </w:rPr>
        <w:t xml:space="preserve">перечня болезней, включенных в программы массового скрининга новорожденных с оценкой их </w:t>
      </w:r>
      <w:r w:rsidR="00F5205A" w:rsidRPr="00B2307D">
        <w:rPr>
          <w:rFonts w:ascii="Times New Roman" w:hAnsi="Times New Roman" w:cs="Times New Roman"/>
          <w:sz w:val="24"/>
          <w:szCs w:val="24"/>
        </w:rPr>
        <w:t xml:space="preserve">медицинской и </w:t>
      </w:r>
      <w:r w:rsidR="00D875E8" w:rsidRPr="00B2307D">
        <w:rPr>
          <w:rFonts w:ascii="Times New Roman" w:hAnsi="Times New Roman" w:cs="Times New Roman"/>
          <w:sz w:val="24"/>
          <w:szCs w:val="24"/>
        </w:rPr>
        <w:t>экономической эффективности</w:t>
      </w:r>
      <w:r w:rsidR="00E221EC" w:rsidRPr="00B23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0D3" w:rsidRDefault="00B300D3" w:rsidP="00B300D3">
      <w:pPr>
        <w:pStyle w:val="a3"/>
        <w:shd w:val="clear" w:color="auto" w:fill="FFFFFF"/>
        <w:spacing w:after="10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долгосрочной стратегии по совершенствованию неонатального </w:t>
      </w:r>
      <w:r w:rsidR="00C73D81">
        <w:rPr>
          <w:rFonts w:ascii="Times New Roman" w:hAnsi="Times New Roman" w:cs="Times New Roman"/>
          <w:sz w:val="24"/>
          <w:szCs w:val="24"/>
        </w:rPr>
        <w:t xml:space="preserve">и селективного </w:t>
      </w:r>
      <w:r>
        <w:rPr>
          <w:rFonts w:ascii="Times New Roman" w:hAnsi="Times New Roman" w:cs="Times New Roman"/>
          <w:sz w:val="24"/>
          <w:szCs w:val="24"/>
        </w:rPr>
        <w:t>скрининга  в Российской Федерации</w:t>
      </w:r>
    </w:p>
    <w:p w:rsidR="00B2307D" w:rsidRDefault="00D875E8" w:rsidP="00B2307D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7D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F5205A" w:rsidRPr="00B2307D">
        <w:rPr>
          <w:rFonts w:ascii="Times New Roman" w:hAnsi="Times New Roman" w:cs="Times New Roman"/>
          <w:sz w:val="24"/>
          <w:szCs w:val="24"/>
        </w:rPr>
        <w:t>вопрос</w:t>
      </w:r>
      <w:r w:rsidRPr="00B2307D">
        <w:rPr>
          <w:rFonts w:ascii="Times New Roman" w:hAnsi="Times New Roman" w:cs="Times New Roman"/>
          <w:sz w:val="24"/>
          <w:szCs w:val="24"/>
        </w:rPr>
        <w:t xml:space="preserve"> </w:t>
      </w:r>
      <w:r w:rsidR="00B2307D">
        <w:rPr>
          <w:rFonts w:ascii="Times New Roman" w:hAnsi="Times New Roman" w:cs="Times New Roman"/>
          <w:sz w:val="24"/>
          <w:szCs w:val="24"/>
        </w:rPr>
        <w:t xml:space="preserve">о </w:t>
      </w:r>
      <w:r w:rsidRPr="00B2307D">
        <w:rPr>
          <w:rFonts w:ascii="Times New Roman" w:hAnsi="Times New Roman" w:cs="Times New Roman"/>
          <w:sz w:val="24"/>
          <w:szCs w:val="24"/>
        </w:rPr>
        <w:t>перевод</w:t>
      </w:r>
      <w:r w:rsidR="00B2307D">
        <w:rPr>
          <w:rFonts w:ascii="Times New Roman" w:hAnsi="Times New Roman" w:cs="Times New Roman"/>
          <w:sz w:val="24"/>
          <w:szCs w:val="24"/>
        </w:rPr>
        <w:t>е</w:t>
      </w:r>
      <w:r w:rsidRPr="00B2307D">
        <w:rPr>
          <w:rFonts w:ascii="Times New Roman" w:hAnsi="Times New Roman" w:cs="Times New Roman"/>
          <w:sz w:val="24"/>
          <w:szCs w:val="24"/>
        </w:rPr>
        <w:t xml:space="preserve"> </w:t>
      </w:r>
      <w:r w:rsidR="006E5B3C">
        <w:rPr>
          <w:rFonts w:ascii="Times New Roman" w:hAnsi="Times New Roman" w:cs="Times New Roman"/>
          <w:sz w:val="24"/>
          <w:szCs w:val="24"/>
        </w:rPr>
        <w:t>финансирования программы неонатального</w:t>
      </w:r>
      <w:r w:rsidRPr="00B2307D">
        <w:rPr>
          <w:rFonts w:ascii="Times New Roman" w:hAnsi="Times New Roman" w:cs="Times New Roman"/>
          <w:sz w:val="24"/>
          <w:szCs w:val="24"/>
        </w:rPr>
        <w:t xml:space="preserve"> скрининга с регионального на </w:t>
      </w:r>
      <w:r w:rsidR="006526EB" w:rsidRPr="00B2307D">
        <w:rPr>
          <w:rFonts w:ascii="Times New Roman" w:hAnsi="Times New Roman" w:cs="Times New Roman"/>
          <w:sz w:val="24"/>
          <w:szCs w:val="24"/>
        </w:rPr>
        <w:t>федеральный</w:t>
      </w:r>
      <w:r w:rsidRPr="00B2307D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B2307D" w:rsidRDefault="008D3DD4" w:rsidP="00B2307D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7D">
        <w:rPr>
          <w:rFonts w:ascii="Times New Roman" w:hAnsi="Times New Roman" w:cs="Times New Roman"/>
          <w:sz w:val="24"/>
          <w:szCs w:val="24"/>
        </w:rPr>
        <w:t xml:space="preserve">Рекомендовать региональным Министерствам </w:t>
      </w:r>
      <w:r w:rsidR="00FC0653" w:rsidRPr="00B2307D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2307D">
        <w:rPr>
          <w:rFonts w:ascii="Times New Roman" w:hAnsi="Times New Roman" w:cs="Times New Roman"/>
          <w:sz w:val="24"/>
          <w:szCs w:val="24"/>
        </w:rPr>
        <w:t xml:space="preserve"> </w:t>
      </w:r>
      <w:r w:rsidR="00B2307D">
        <w:rPr>
          <w:rFonts w:ascii="Times New Roman" w:hAnsi="Times New Roman" w:cs="Times New Roman"/>
          <w:sz w:val="24"/>
          <w:szCs w:val="24"/>
        </w:rPr>
        <w:t>создание ведомственных нормативных актов для</w:t>
      </w:r>
      <w:r w:rsidRPr="00B2307D">
        <w:rPr>
          <w:rFonts w:ascii="Times New Roman" w:hAnsi="Times New Roman" w:cs="Times New Roman"/>
          <w:sz w:val="24"/>
          <w:szCs w:val="24"/>
        </w:rPr>
        <w:t xml:space="preserve">  развити</w:t>
      </w:r>
      <w:r w:rsidR="00B2307D">
        <w:rPr>
          <w:rFonts w:ascii="Times New Roman" w:hAnsi="Times New Roman" w:cs="Times New Roman"/>
          <w:sz w:val="24"/>
          <w:szCs w:val="24"/>
        </w:rPr>
        <w:t>я</w:t>
      </w:r>
      <w:r w:rsidRPr="00B2307D">
        <w:rPr>
          <w:rFonts w:ascii="Times New Roman" w:hAnsi="Times New Roman" w:cs="Times New Roman"/>
          <w:sz w:val="24"/>
          <w:szCs w:val="24"/>
        </w:rPr>
        <w:t xml:space="preserve"> программ селективного скрининга</w:t>
      </w:r>
      <w:r w:rsidR="00F5205A" w:rsidRPr="00B23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5205A" w:rsidRPr="00B2307D">
        <w:rPr>
          <w:rFonts w:ascii="Times New Roman" w:hAnsi="Times New Roman" w:cs="Times New Roman"/>
          <w:sz w:val="24"/>
          <w:szCs w:val="24"/>
        </w:rPr>
        <w:t>курабельные</w:t>
      </w:r>
      <w:proofErr w:type="spellEnd"/>
      <w:r w:rsidR="00F5205A" w:rsidRPr="00B2307D">
        <w:rPr>
          <w:rFonts w:ascii="Times New Roman" w:hAnsi="Times New Roman" w:cs="Times New Roman"/>
          <w:sz w:val="24"/>
          <w:szCs w:val="24"/>
        </w:rPr>
        <w:t xml:space="preserve"> наследственные </w:t>
      </w:r>
      <w:r w:rsidRPr="00B2307D">
        <w:rPr>
          <w:rFonts w:ascii="Times New Roman" w:hAnsi="Times New Roman" w:cs="Times New Roman"/>
          <w:sz w:val="24"/>
          <w:szCs w:val="24"/>
        </w:rPr>
        <w:t>болезн</w:t>
      </w:r>
      <w:r w:rsidR="00F5205A" w:rsidRPr="00B2307D">
        <w:rPr>
          <w:rFonts w:ascii="Times New Roman" w:hAnsi="Times New Roman" w:cs="Times New Roman"/>
          <w:sz w:val="24"/>
          <w:szCs w:val="24"/>
        </w:rPr>
        <w:t>и</w:t>
      </w:r>
      <w:r w:rsidRPr="00B2307D">
        <w:rPr>
          <w:rFonts w:ascii="Times New Roman" w:hAnsi="Times New Roman" w:cs="Times New Roman"/>
          <w:sz w:val="24"/>
          <w:szCs w:val="24"/>
        </w:rPr>
        <w:t xml:space="preserve"> на ранней клинической стадии</w:t>
      </w:r>
      <w:r w:rsidR="006E5B3C">
        <w:rPr>
          <w:rFonts w:ascii="Times New Roman" w:hAnsi="Times New Roman" w:cs="Times New Roman"/>
          <w:sz w:val="24"/>
          <w:szCs w:val="24"/>
        </w:rPr>
        <w:t>, в том числе в рамках проводимой диспансеризации детского населения</w:t>
      </w:r>
      <w:r w:rsidR="0075426E" w:rsidRPr="00B2307D">
        <w:rPr>
          <w:rFonts w:ascii="Times New Roman" w:hAnsi="Times New Roman" w:cs="Times New Roman"/>
          <w:sz w:val="24"/>
          <w:szCs w:val="24"/>
        </w:rPr>
        <w:t>.</w:t>
      </w:r>
    </w:p>
    <w:p w:rsidR="00F5205A" w:rsidRDefault="00F5205A" w:rsidP="00B2307D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7D">
        <w:rPr>
          <w:rFonts w:ascii="Times New Roman" w:hAnsi="Times New Roman" w:cs="Times New Roman"/>
          <w:sz w:val="24"/>
          <w:szCs w:val="24"/>
        </w:rPr>
        <w:t>Рекомендовать региональным Министерствам здравоохранения проведени</w:t>
      </w:r>
      <w:r w:rsidR="00C73D81">
        <w:rPr>
          <w:rFonts w:ascii="Times New Roman" w:hAnsi="Times New Roman" w:cs="Times New Roman"/>
          <w:sz w:val="24"/>
          <w:szCs w:val="24"/>
        </w:rPr>
        <w:t>е</w:t>
      </w:r>
      <w:r w:rsidRPr="00B2307D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информационно-просветительской работы среди населения для разъяснения необходимости раннего тестирования</w:t>
      </w:r>
      <w:r w:rsidR="00B2307D">
        <w:rPr>
          <w:rFonts w:ascii="Times New Roman" w:hAnsi="Times New Roman" w:cs="Times New Roman"/>
          <w:sz w:val="24"/>
          <w:szCs w:val="24"/>
        </w:rPr>
        <w:t xml:space="preserve"> на наследственные болезни</w:t>
      </w:r>
      <w:r w:rsidR="006E5B3C">
        <w:rPr>
          <w:rFonts w:ascii="Times New Roman" w:hAnsi="Times New Roman" w:cs="Times New Roman"/>
          <w:sz w:val="24"/>
          <w:szCs w:val="24"/>
        </w:rPr>
        <w:t xml:space="preserve">, </w:t>
      </w:r>
      <w:r w:rsidRPr="00B2307D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6E5B3C">
        <w:rPr>
          <w:rFonts w:ascii="Times New Roman" w:hAnsi="Times New Roman" w:cs="Times New Roman"/>
          <w:sz w:val="24"/>
          <w:szCs w:val="24"/>
        </w:rPr>
        <w:t xml:space="preserve">их </w:t>
      </w:r>
      <w:r w:rsidRPr="00B2307D">
        <w:rPr>
          <w:rFonts w:ascii="Times New Roman" w:hAnsi="Times New Roman" w:cs="Times New Roman"/>
          <w:sz w:val="24"/>
          <w:szCs w:val="24"/>
        </w:rPr>
        <w:t>лечения на доклинической стадии</w:t>
      </w:r>
      <w:r w:rsidR="00C127E7">
        <w:rPr>
          <w:rFonts w:ascii="Times New Roman" w:hAnsi="Times New Roman" w:cs="Times New Roman"/>
          <w:sz w:val="24"/>
          <w:szCs w:val="24"/>
        </w:rPr>
        <w:t>, а также важност</w:t>
      </w:r>
      <w:r w:rsidR="00C73D81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C127E7">
        <w:rPr>
          <w:rFonts w:ascii="Times New Roman" w:hAnsi="Times New Roman" w:cs="Times New Roman"/>
          <w:sz w:val="24"/>
          <w:szCs w:val="24"/>
        </w:rPr>
        <w:t xml:space="preserve"> медико-генетического консультирования</w:t>
      </w:r>
    </w:p>
    <w:p w:rsidR="00086ABB" w:rsidRDefault="00086ABB" w:rsidP="00086ABB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BB" w:rsidRPr="00086ABB" w:rsidRDefault="00086ABB" w:rsidP="00086ABB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F3" w:rsidRDefault="00093CF3" w:rsidP="00093CF3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F3" w:rsidRDefault="00093CF3" w:rsidP="00093CF3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B85" w:rsidRDefault="00FC2B85"/>
    <w:sectPr w:rsidR="00FC2B85" w:rsidSect="00F921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5032"/>
    <w:multiLevelType w:val="hybridMultilevel"/>
    <w:tmpl w:val="82E2A8CA"/>
    <w:lvl w:ilvl="0" w:tplc="A99A014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2C032B"/>
    <w:rsid w:val="000231AF"/>
    <w:rsid w:val="00086ABB"/>
    <w:rsid w:val="00093CF3"/>
    <w:rsid w:val="00095CA3"/>
    <w:rsid w:val="001859EC"/>
    <w:rsid w:val="002B23D5"/>
    <w:rsid w:val="002C032B"/>
    <w:rsid w:val="002F7402"/>
    <w:rsid w:val="00326550"/>
    <w:rsid w:val="003828E3"/>
    <w:rsid w:val="0040457B"/>
    <w:rsid w:val="00482B29"/>
    <w:rsid w:val="00613005"/>
    <w:rsid w:val="006526EB"/>
    <w:rsid w:val="006E5B3C"/>
    <w:rsid w:val="0075426E"/>
    <w:rsid w:val="008D3DD4"/>
    <w:rsid w:val="008F11BB"/>
    <w:rsid w:val="00994F63"/>
    <w:rsid w:val="009C6C89"/>
    <w:rsid w:val="00B2307D"/>
    <w:rsid w:val="00B300D3"/>
    <w:rsid w:val="00B52A04"/>
    <w:rsid w:val="00C127E7"/>
    <w:rsid w:val="00C73D81"/>
    <w:rsid w:val="00CD1B38"/>
    <w:rsid w:val="00CD20C1"/>
    <w:rsid w:val="00D875E8"/>
    <w:rsid w:val="00DB5672"/>
    <w:rsid w:val="00DF68BD"/>
    <w:rsid w:val="00E221EC"/>
    <w:rsid w:val="00E47D6F"/>
    <w:rsid w:val="00F26E60"/>
    <w:rsid w:val="00F5205A"/>
    <w:rsid w:val="00F921E3"/>
    <w:rsid w:val="00FC0653"/>
    <w:rsid w:val="00FC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rsid w:val="003828E3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caps/>
      <w:color w:val="0070C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1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rsid w:val="00F921E3"/>
    <w:pPr>
      <w:keepNext w:val="0"/>
      <w:keepLines w:val="0"/>
      <w:spacing w:before="100" w:after="100"/>
    </w:pPr>
    <w:rPr>
      <w:rFonts w:ascii="Times New Roman" w:eastAsia="Arial" w:hAnsi="Times New Roman" w:cs="Times New Roman"/>
      <w:b/>
      <w:color w:val="auto"/>
      <w:sz w:val="28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1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link w:val="1"/>
    <w:rsid w:val="003828E3"/>
    <w:rPr>
      <w:rFonts w:ascii="Times New Roman" w:eastAsia="Times New Roman" w:hAnsi="Times New Roman" w:cs="Arial"/>
      <w:b/>
      <w:bCs/>
      <w:caps/>
      <w:color w:val="0070C0"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23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Захарова</dc:creator>
  <cp:lastModifiedBy>Пользователь Windows</cp:lastModifiedBy>
  <cp:revision>2</cp:revision>
  <dcterms:created xsi:type="dcterms:W3CDTF">2019-05-31T09:35:00Z</dcterms:created>
  <dcterms:modified xsi:type="dcterms:W3CDTF">2019-05-31T09:35:00Z</dcterms:modified>
</cp:coreProperties>
</file>